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7" w:rsidRDefault="000663D7" w:rsidP="000663D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2A4">
        <w:rPr>
          <w:rFonts w:ascii="Times New Roman" w:hAnsi="Times New Roman"/>
          <w:b/>
          <w:bCs/>
          <w:sz w:val="24"/>
          <w:szCs w:val="24"/>
        </w:rPr>
        <w:t xml:space="preserve">PROJEKT ZMIAN W STATUCIE  LO DOTYCZĄCYCH </w:t>
      </w:r>
      <w:r w:rsidR="007332A4" w:rsidRPr="007332A4">
        <w:rPr>
          <w:rFonts w:ascii="Times New Roman" w:hAnsi="Times New Roman"/>
          <w:b/>
          <w:bCs/>
          <w:sz w:val="24"/>
          <w:szCs w:val="24"/>
        </w:rPr>
        <w:br/>
      </w:r>
      <w:r w:rsidRPr="007332A4">
        <w:rPr>
          <w:rFonts w:ascii="Times New Roman" w:hAnsi="Times New Roman"/>
          <w:b/>
          <w:bCs/>
          <w:sz w:val="24"/>
          <w:szCs w:val="24"/>
        </w:rPr>
        <w:t>PRAW I OBOWIĄZKÓW UCZNIA  IV 2017  ( PKT 5,6)</w:t>
      </w:r>
    </w:p>
    <w:p w:rsidR="00C75F38" w:rsidRPr="007332A4" w:rsidRDefault="00C75F38" w:rsidP="000663D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(zatwierdzony przez Radę Szkoły 15 maja 2017 r.)</w:t>
      </w:r>
    </w:p>
    <w:p w:rsidR="000663D7" w:rsidRPr="007332A4" w:rsidRDefault="000663D7" w:rsidP="000663D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3D7" w:rsidRDefault="000663D7" w:rsidP="000663D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34</w:t>
      </w:r>
    </w:p>
    <w:p w:rsidR="000663D7" w:rsidRPr="006E548C" w:rsidRDefault="000663D7" w:rsidP="000663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48C">
        <w:rPr>
          <w:rFonts w:ascii="Times New Roman" w:hAnsi="Times New Roman"/>
          <w:sz w:val="24"/>
          <w:szCs w:val="24"/>
        </w:rPr>
        <w:t>Uczeń ma obowiązek:</w:t>
      </w:r>
    </w:p>
    <w:p w:rsidR="000663D7" w:rsidRPr="006E548C" w:rsidRDefault="000663D7" w:rsidP="000663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48C">
        <w:rPr>
          <w:rFonts w:ascii="Times New Roman" w:hAnsi="Times New Roman"/>
          <w:sz w:val="24"/>
          <w:szCs w:val="24"/>
        </w:rPr>
        <w:t>Uczyć się systematycznie i rozwijać swoje umiejętności, regularnie i punktualnie uczęszczać na zajęcia.</w:t>
      </w:r>
    </w:p>
    <w:p w:rsidR="000663D7" w:rsidRPr="006E548C" w:rsidRDefault="000663D7" w:rsidP="000663D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48C">
        <w:rPr>
          <w:rFonts w:ascii="Times New Roman" w:hAnsi="Times New Roman"/>
          <w:sz w:val="24"/>
          <w:szCs w:val="24"/>
        </w:rPr>
        <w:t>Aktywnie uczestniczyć w zajęciach edukacyjnych i przygotowywać się do nich oraz właściwie zachowywać się w ich trakcie,</w:t>
      </w:r>
    </w:p>
    <w:p w:rsidR="000663D7" w:rsidRPr="006E548C" w:rsidRDefault="000663D7" w:rsidP="000663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548C">
        <w:rPr>
          <w:rFonts w:ascii="Times New Roman" w:hAnsi="Times New Roman"/>
          <w:sz w:val="24"/>
          <w:szCs w:val="24"/>
        </w:rPr>
        <w:t xml:space="preserve"> Usprawiedliwiać w określonym terminie i formie nieobecności na zajęciach edukacyjnych</w:t>
      </w:r>
      <w:r w:rsidRPr="006E548C">
        <w:rPr>
          <w:sz w:val="24"/>
          <w:szCs w:val="24"/>
        </w:rPr>
        <w:t>,</w:t>
      </w:r>
    </w:p>
    <w:p w:rsidR="000663D7" w:rsidRPr="006E548C" w:rsidRDefault="000663D7" w:rsidP="000663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48C">
        <w:rPr>
          <w:rFonts w:ascii="Times New Roman" w:hAnsi="Times New Roman"/>
          <w:sz w:val="24"/>
          <w:szCs w:val="24"/>
        </w:rPr>
        <w:t>Godnie reprezentować szkołę,</w:t>
      </w:r>
    </w:p>
    <w:p w:rsidR="000663D7" w:rsidRPr="000663D7" w:rsidRDefault="000663D7" w:rsidP="000663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C37C9">
        <w:rPr>
          <w:rFonts w:ascii="Times New Roman" w:hAnsi="Times New Roman"/>
          <w:b/>
          <w:color w:val="FF0000"/>
          <w:sz w:val="24"/>
          <w:szCs w:val="24"/>
        </w:rPr>
        <w:t xml:space="preserve">Nosić strój galowy w czasie uroczystości szkolnych i egzaminów oraz </w:t>
      </w:r>
      <w:r w:rsidRPr="005C37C9">
        <w:rPr>
          <w:rFonts w:ascii="Times New Roman" w:hAnsi="Times New Roman"/>
          <w:b/>
          <w:color w:val="FF0000"/>
          <w:sz w:val="24"/>
          <w:szCs w:val="24"/>
        </w:rPr>
        <w:br/>
        <w:t>w sytuacjach, gdy uczeń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 reprezentuje szkołę.</w:t>
      </w:r>
    </w:p>
    <w:p w:rsidR="000663D7" w:rsidRPr="000663D7" w:rsidRDefault="00C75F38" w:rsidP="000663D7">
      <w:pPr>
        <w:spacing w:after="0" w:line="240" w:lineRule="auto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Przez strój galowy rozumie się ubiór czysty, estetyczny, o cechach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stonowanej, umiar</w:t>
      </w:r>
      <w:r>
        <w:rPr>
          <w:rFonts w:ascii="Times New Roman" w:hAnsi="Times New Roman"/>
          <w:b/>
          <w:color w:val="FF0000"/>
          <w:sz w:val="24"/>
          <w:szCs w:val="24"/>
        </w:rPr>
        <w:t>kowanej elegancji i kolorystyki,</w:t>
      </w:r>
    </w:p>
    <w:p w:rsidR="000663D7" w:rsidRPr="000663D7" w:rsidRDefault="000663D7" w:rsidP="000663D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>Dla uczennicy jest to bluzka z długim lub krótkim rękawem, zakrywającym  ramiona, spódnica (nie krótsza niż do połowy uda) lub długie spodnie, ewentualnie kostium lub sukienka oraz  obuwie wizytowe.</w:t>
      </w:r>
    </w:p>
    <w:p w:rsidR="000663D7" w:rsidRPr="000663D7" w:rsidRDefault="000663D7" w:rsidP="000663D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>Dla ucznia jest to koszula i długie spodnie o klasycznym kroju  lub garnitur oraz obuwie wizytowe.</w:t>
      </w:r>
    </w:p>
    <w:p w:rsidR="000663D7" w:rsidRPr="000663D7" w:rsidRDefault="000663D7" w:rsidP="00444DC2">
      <w:pPr>
        <w:numPr>
          <w:ilvl w:val="0"/>
          <w:numId w:val="2"/>
        </w:numPr>
        <w:spacing w:after="0" w:line="240" w:lineRule="auto"/>
        <w:ind w:hanging="371"/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>Dbać o schludny wygląd i nosić odpowiedni strój codzienny oraz obuwie zamienne.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br/>
        <w:t xml:space="preserve">Przez odpowiedni strój codzienny rozumie się strój czysty, schludny, niewyzywający, uszyty z nieprzeźroczystych materiałów, zasłaniający tułów, </w:t>
      </w:r>
      <w:r>
        <w:rPr>
          <w:rFonts w:ascii="Times New Roman" w:hAnsi="Times New Roman"/>
          <w:b/>
          <w:strike/>
          <w:color w:val="00B050"/>
          <w:sz w:val="24"/>
          <w:szCs w:val="24"/>
        </w:rPr>
        <w:br/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 i uda(co najmniej do połowy), bez głębokich dekoltów.</w:t>
      </w:r>
    </w:p>
    <w:p w:rsidR="000663D7" w:rsidRPr="000663D7" w:rsidRDefault="00C75F38" w:rsidP="000663D7">
      <w:pPr>
        <w:spacing w:after="0" w:line="240" w:lineRule="auto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Noszone ubrania, torby i plecaki nie mogą zawierać nadruków oraz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emblematów o charakterze wulgarnym, obraźliwym, prowokacyjnym   lub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propagujących  środki uzależniające i niezdrowy styl życia.</w:t>
      </w:r>
    </w:p>
    <w:p w:rsidR="000663D7" w:rsidRPr="000663D7" w:rsidRDefault="00C75F38" w:rsidP="000663D7">
      <w:pPr>
        <w:spacing w:after="0" w:line="240" w:lineRule="auto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Elementy dekoracyjne nie mogą mieć agresywnych akcentów oraz symboli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 xml:space="preserve">sprzecznych z Konstytucją RP , godzących w zasady moralności, religii </w:t>
      </w:r>
      <w:r>
        <w:rPr>
          <w:rFonts w:ascii="Times New Roman" w:hAnsi="Times New Roman"/>
          <w:b/>
          <w:color w:val="FF0000"/>
          <w:sz w:val="24"/>
          <w:szCs w:val="24"/>
        </w:rPr>
        <w:br/>
        <w:t xml:space="preserve">  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 xml:space="preserve">i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etyki.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="000663D7" w:rsidRPr="000663D7">
        <w:rPr>
          <w:rFonts w:ascii="Times New Roman" w:hAnsi="Times New Roman"/>
          <w:b/>
          <w:color w:val="FF0000"/>
          <w:sz w:val="24"/>
          <w:szCs w:val="24"/>
        </w:rPr>
        <w:t>Przez schludny wygląd rozumie się</w:t>
      </w:r>
    </w:p>
    <w:p w:rsidR="000663D7" w:rsidRPr="000663D7" w:rsidRDefault="000663D7" w:rsidP="000663D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zachowanie higieny osobistej, </w:t>
      </w:r>
    </w:p>
    <w:p w:rsidR="000663D7" w:rsidRPr="000663D7" w:rsidRDefault="000663D7" w:rsidP="000663D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>noszenie fryzury, której kształt i kolor mają charakter naturalny,</w:t>
      </w:r>
    </w:p>
    <w:p w:rsidR="000663D7" w:rsidRPr="000663D7" w:rsidRDefault="000663D7" w:rsidP="000663D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>ewentualny niewyzywający</w:t>
      </w:r>
      <w:r w:rsidRPr="000663D7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makijaż i manicure </w:t>
      </w:r>
    </w:p>
    <w:p w:rsidR="000663D7" w:rsidRPr="000663D7" w:rsidRDefault="000663D7" w:rsidP="000663D7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>ewentualne noszenie drobnej biżuterii</w:t>
      </w:r>
    </w:p>
    <w:p w:rsidR="005C37C9" w:rsidRDefault="000663D7" w:rsidP="000663D7">
      <w:pPr>
        <w:rPr>
          <w:rFonts w:ascii="Times New Roman" w:hAnsi="Times New Roman"/>
          <w:b/>
          <w:color w:val="FF0000"/>
          <w:sz w:val="24"/>
          <w:szCs w:val="24"/>
        </w:rPr>
      </w:pP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 w:rsidR="00C75F3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 Kategorycznie zabrania się </w:t>
      </w:r>
      <w:proofErr w:type="spellStart"/>
      <w:r w:rsidRPr="000663D7">
        <w:rPr>
          <w:rFonts w:ascii="Times New Roman" w:hAnsi="Times New Roman"/>
          <w:b/>
          <w:color w:val="FF0000"/>
          <w:sz w:val="24"/>
          <w:szCs w:val="24"/>
        </w:rPr>
        <w:t>piercingu</w:t>
      </w:r>
      <w:proofErr w:type="spellEnd"/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 czyli przekłuwania i ozdabiania 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br/>
        <w:t xml:space="preserve">              </w:t>
      </w:r>
      <w:r w:rsidR="00C75F3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 ciała w innych niż uszy miejscach  ora</w:t>
      </w:r>
      <w:r w:rsidR="00FF6B6A">
        <w:rPr>
          <w:rFonts w:ascii="Times New Roman" w:hAnsi="Times New Roman"/>
          <w:b/>
          <w:color w:val="FF0000"/>
          <w:sz w:val="24"/>
          <w:szCs w:val="24"/>
        </w:rPr>
        <w:t xml:space="preserve">z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wykonywania i eksponowania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br/>
      </w:r>
      <w:r w:rsidR="00FF6B6A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  <w:r w:rsidR="00C75F3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>tatuaży.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br/>
        <w:t xml:space="preserve">             </w:t>
      </w:r>
      <w:r w:rsidR="00C75F3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t xml:space="preserve">  Przez obuwie zamienne rozumie się lekkie obuwie tekstylne, na jasnej,                                            </w:t>
      </w:r>
      <w:r w:rsidRPr="000663D7">
        <w:rPr>
          <w:rFonts w:ascii="Times New Roman" w:hAnsi="Times New Roman"/>
          <w:b/>
          <w:color w:val="FF0000"/>
          <w:sz w:val="24"/>
          <w:szCs w:val="24"/>
        </w:rPr>
        <w:br/>
        <w:t xml:space="preserve">   </w:t>
      </w:r>
      <w:r w:rsidR="005C37C9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="00C75F3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5C37C9">
        <w:rPr>
          <w:rFonts w:ascii="Times New Roman" w:hAnsi="Times New Roman"/>
          <w:b/>
          <w:color w:val="FF0000"/>
          <w:sz w:val="24"/>
          <w:szCs w:val="24"/>
        </w:rPr>
        <w:t xml:space="preserve"> płaskiej podeszwie.</w:t>
      </w:r>
    </w:p>
    <w:p w:rsidR="00A225A6" w:rsidRDefault="00444DC2" w:rsidP="00A225A6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="00C75F38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sz w:val="24"/>
          <w:szCs w:val="24"/>
        </w:rPr>
        <w:t xml:space="preserve">7. </w:t>
      </w:r>
      <w:r w:rsidR="00215330">
        <w:rPr>
          <w:rFonts w:ascii="Times New Roman" w:hAnsi="Times New Roman"/>
          <w:sz w:val="24"/>
          <w:szCs w:val="24"/>
        </w:rPr>
        <w:t xml:space="preserve">   </w:t>
      </w:r>
      <w:r w:rsidR="000663D7" w:rsidRPr="000663D7">
        <w:rPr>
          <w:rFonts w:ascii="Times New Roman" w:hAnsi="Times New Roman"/>
          <w:sz w:val="24"/>
          <w:szCs w:val="24"/>
        </w:rPr>
        <w:t xml:space="preserve">Szanować sztandar szkoły, flagę narodową, godło i hymn narodowy, </w:t>
      </w:r>
      <w:r w:rsidR="000663D7" w:rsidRPr="000663D7">
        <w:rPr>
          <w:rFonts w:ascii="Times New Roman" w:hAnsi="Times New Roman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        </w:t>
      </w:r>
      <w:r w:rsidR="000663D7" w:rsidRPr="000663D7">
        <w:rPr>
          <w:rFonts w:ascii="Times New Roman" w:hAnsi="Times New Roman"/>
          <w:sz w:val="24"/>
          <w:szCs w:val="24"/>
        </w:rPr>
        <w:t xml:space="preserve">zachować właściwą postawę w czasie słuchania hymnu, wprowadzania </w:t>
      </w:r>
      <w:r w:rsidR="000663D7" w:rsidRPr="000663D7">
        <w:rPr>
          <w:rFonts w:ascii="Times New Roman" w:hAnsi="Times New Roman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sz w:val="24"/>
          <w:szCs w:val="24"/>
        </w:rPr>
        <w:t>i wyprowadzania pocztu sztandarowego</w:t>
      </w:r>
      <w:r w:rsidR="000663D7" w:rsidRPr="000663D7">
        <w:rPr>
          <w:rFonts w:ascii="Times New Roman" w:hAnsi="Times New Roman"/>
          <w:color w:val="FF0000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sz w:val="24"/>
          <w:szCs w:val="24"/>
        </w:rPr>
        <w:t>8.</w:t>
      </w:r>
      <w:r w:rsidR="00215330">
        <w:rPr>
          <w:rFonts w:ascii="Times New Roman" w:hAnsi="Times New Roman"/>
          <w:sz w:val="24"/>
          <w:szCs w:val="24"/>
        </w:rPr>
        <w:t xml:space="preserve">    </w:t>
      </w:r>
      <w:r w:rsidR="000663D7" w:rsidRPr="000663D7">
        <w:rPr>
          <w:rFonts w:ascii="Times New Roman" w:hAnsi="Times New Roman"/>
          <w:sz w:val="24"/>
          <w:szCs w:val="24"/>
        </w:rPr>
        <w:t>Starać się o uzyskanie jak najwyższej oceny zachowania,</w:t>
      </w:r>
      <w:r w:rsidR="000663D7" w:rsidRPr="000663D7">
        <w:rPr>
          <w:rFonts w:ascii="Times New Roman" w:hAnsi="Times New Roman"/>
          <w:color w:val="FF0000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sz w:val="24"/>
          <w:szCs w:val="24"/>
        </w:rPr>
        <w:t>9.</w:t>
      </w:r>
      <w:r w:rsidR="00215330">
        <w:rPr>
          <w:rFonts w:ascii="Times New Roman" w:hAnsi="Times New Roman"/>
          <w:sz w:val="24"/>
          <w:szCs w:val="24"/>
        </w:rPr>
        <w:t xml:space="preserve">  </w:t>
      </w:r>
      <w:r w:rsidR="000663D7" w:rsidRPr="000663D7">
        <w:rPr>
          <w:rFonts w:ascii="Times New Roman" w:hAnsi="Times New Roman"/>
          <w:sz w:val="24"/>
          <w:szCs w:val="24"/>
        </w:rPr>
        <w:t xml:space="preserve"> Brać udział we wszystkich sprawdzianach pisemnych i ustnych;</w:t>
      </w:r>
      <w:r w:rsidR="000663D7" w:rsidRPr="000663D7">
        <w:rPr>
          <w:rFonts w:ascii="Times New Roman" w:hAnsi="Times New Roman"/>
          <w:color w:val="FF0000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  </w:t>
      </w:r>
      <w:r w:rsidR="000663D7" w:rsidRPr="000663D7">
        <w:rPr>
          <w:rFonts w:ascii="Times New Roman" w:hAnsi="Times New Roman"/>
          <w:sz w:val="24"/>
          <w:szCs w:val="24"/>
        </w:rPr>
        <w:t>10.</w:t>
      </w:r>
      <w:r w:rsidR="00215330">
        <w:rPr>
          <w:rFonts w:ascii="Times New Roman" w:hAnsi="Times New Roman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sz w:val="24"/>
          <w:szCs w:val="24"/>
        </w:rPr>
        <w:t xml:space="preserve">Odnosić się z szacunkiem do nauczycieli i innych pracowników </w:t>
      </w:r>
      <w:r w:rsidR="000663D7" w:rsidRPr="000663D7">
        <w:rPr>
          <w:rFonts w:ascii="Times New Roman" w:hAnsi="Times New Roman"/>
          <w:sz w:val="24"/>
          <w:szCs w:val="24"/>
        </w:rPr>
        <w:br/>
      </w:r>
      <w:r w:rsidR="00A225A6">
        <w:rPr>
          <w:rFonts w:ascii="Times New Roman" w:hAnsi="Times New Roman"/>
          <w:sz w:val="24"/>
          <w:szCs w:val="24"/>
        </w:rPr>
        <w:t xml:space="preserve">      </w:t>
      </w:r>
      <w:r w:rsidR="00053804">
        <w:rPr>
          <w:rFonts w:ascii="Times New Roman" w:hAnsi="Times New Roman"/>
          <w:sz w:val="24"/>
          <w:szCs w:val="24"/>
        </w:rPr>
        <w:t xml:space="preserve">   </w:t>
      </w:r>
      <w:r w:rsidR="00215330">
        <w:rPr>
          <w:rFonts w:ascii="Times New Roman" w:hAnsi="Times New Roman"/>
          <w:sz w:val="24"/>
          <w:szCs w:val="24"/>
        </w:rPr>
        <w:t xml:space="preserve">     </w:t>
      </w:r>
      <w:r w:rsidR="000663D7" w:rsidRPr="000663D7">
        <w:rPr>
          <w:rFonts w:ascii="Times New Roman" w:hAnsi="Times New Roman"/>
          <w:sz w:val="24"/>
          <w:szCs w:val="24"/>
        </w:rPr>
        <w:t>szkoły,</w:t>
      </w:r>
      <w:r w:rsidR="000663D7" w:rsidRPr="000663D7">
        <w:rPr>
          <w:rFonts w:ascii="Times New Roman" w:hAnsi="Times New Roman"/>
          <w:color w:val="FF0000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   </w:t>
      </w:r>
      <w:r w:rsidR="000663D7" w:rsidRPr="000663D7">
        <w:rPr>
          <w:rFonts w:ascii="Times New Roman" w:hAnsi="Times New Roman"/>
          <w:sz w:val="24"/>
          <w:szCs w:val="24"/>
        </w:rPr>
        <w:t>11.Właściwie zachowywać się w stosunku do pozostałych uczniów.</w:t>
      </w:r>
      <w:r w:rsidR="000663D7" w:rsidRPr="000663D7">
        <w:rPr>
          <w:rFonts w:ascii="Times New Roman" w:hAnsi="Times New Roman"/>
          <w:color w:val="FF0000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   </w:t>
      </w:r>
      <w:r w:rsidR="000663D7" w:rsidRPr="000663D7">
        <w:rPr>
          <w:rFonts w:ascii="Times New Roman" w:hAnsi="Times New Roman"/>
          <w:sz w:val="24"/>
          <w:szCs w:val="24"/>
        </w:rPr>
        <w:t>12. Dbać o kulturę słowa w szkole i poza nią,</w:t>
      </w:r>
      <w:r w:rsidR="000663D7" w:rsidRPr="000663D7">
        <w:rPr>
          <w:rFonts w:ascii="Times New Roman" w:hAnsi="Times New Roman"/>
          <w:color w:val="FF0000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   </w:t>
      </w:r>
      <w:r w:rsidR="000663D7" w:rsidRPr="000663D7">
        <w:rPr>
          <w:rFonts w:ascii="Times New Roman" w:hAnsi="Times New Roman"/>
          <w:sz w:val="24"/>
          <w:szCs w:val="24"/>
        </w:rPr>
        <w:t>13.</w:t>
      </w:r>
      <w:r w:rsidR="00215330">
        <w:rPr>
          <w:rFonts w:ascii="Times New Roman" w:hAnsi="Times New Roman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sz w:val="24"/>
          <w:szCs w:val="24"/>
        </w:rPr>
        <w:t>Chronić własne życie i zdrowie, przestrzegać zasad higieny,</w:t>
      </w:r>
      <w:r w:rsidR="000663D7" w:rsidRPr="000663D7">
        <w:rPr>
          <w:rFonts w:ascii="Times New Roman" w:hAnsi="Times New Roman"/>
          <w:color w:val="FF0000"/>
          <w:sz w:val="24"/>
          <w:szCs w:val="24"/>
        </w:rPr>
        <w:br/>
      </w:r>
      <w:r w:rsidR="00215330">
        <w:rPr>
          <w:rFonts w:ascii="Times New Roman" w:hAnsi="Times New Roman"/>
          <w:sz w:val="24"/>
          <w:szCs w:val="24"/>
        </w:rPr>
        <w:t xml:space="preserve">         </w:t>
      </w:r>
      <w:r w:rsidR="000663D7" w:rsidRPr="000663D7">
        <w:rPr>
          <w:rFonts w:ascii="Times New Roman" w:hAnsi="Times New Roman"/>
          <w:sz w:val="24"/>
          <w:szCs w:val="24"/>
        </w:rPr>
        <w:t>14.</w:t>
      </w:r>
      <w:r w:rsidR="00215330">
        <w:rPr>
          <w:rFonts w:ascii="Times New Roman" w:hAnsi="Times New Roman"/>
          <w:sz w:val="24"/>
          <w:szCs w:val="24"/>
        </w:rPr>
        <w:t xml:space="preserve"> </w:t>
      </w:r>
      <w:r w:rsidR="000663D7" w:rsidRPr="000663D7">
        <w:rPr>
          <w:rFonts w:ascii="Times New Roman" w:hAnsi="Times New Roman"/>
          <w:sz w:val="24"/>
          <w:szCs w:val="24"/>
        </w:rPr>
        <w:t>Dbać o ład i porządek oraz mienie szkolne, własne i cudze. Za szkody</w:t>
      </w:r>
      <w:r w:rsidR="000663D7" w:rsidRPr="000663D7">
        <w:rPr>
          <w:rFonts w:ascii="Times New Roman" w:hAnsi="Times New Roman"/>
          <w:sz w:val="24"/>
          <w:szCs w:val="24"/>
        </w:rPr>
        <w:br/>
        <w:t xml:space="preserve"> </w:t>
      </w:r>
      <w:r w:rsidR="00A225A6">
        <w:rPr>
          <w:rFonts w:ascii="Times New Roman" w:hAnsi="Times New Roman"/>
          <w:sz w:val="24"/>
          <w:szCs w:val="24"/>
        </w:rPr>
        <w:t xml:space="preserve">    </w:t>
      </w:r>
      <w:r w:rsidR="00053804">
        <w:rPr>
          <w:rFonts w:ascii="Times New Roman" w:hAnsi="Times New Roman"/>
          <w:sz w:val="24"/>
          <w:szCs w:val="24"/>
        </w:rPr>
        <w:t xml:space="preserve">    </w:t>
      </w:r>
      <w:r w:rsidR="00A225A6">
        <w:rPr>
          <w:rFonts w:ascii="Times New Roman" w:hAnsi="Times New Roman"/>
          <w:sz w:val="24"/>
          <w:szCs w:val="24"/>
        </w:rPr>
        <w:t xml:space="preserve"> </w:t>
      </w:r>
      <w:r w:rsidR="00A73413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0663D7" w:rsidRPr="000663D7">
        <w:rPr>
          <w:rFonts w:ascii="Times New Roman" w:hAnsi="Times New Roman"/>
          <w:sz w:val="24"/>
          <w:szCs w:val="24"/>
        </w:rPr>
        <w:t>wyrządzone przez ucznia odpowiadają jego rodzice.</w:t>
      </w:r>
    </w:p>
    <w:p w:rsidR="000663D7" w:rsidRPr="00A225A6" w:rsidRDefault="000663D7" w:rsidP="00A225A6">
      <w:pPr>
        <w:rPr>
          <w:rFonts w:ascii="Times New Roman" w:hAnsi="Times New Roman"/>
          <w:sz w:val="24"/>
          <w:szCs w:val="24"/>
        </w:rPr>
      </w:pPr>
      <w:r w:rsidRPr="00A225A6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E442ED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Do kontroli przestrzegania przez uczniów regulaminu str</w:t>
      </w:r>
      <w:r w:rsidR="00E442ED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oju i wyglądu </w:t>
      </w:r>
      <w:r w:rsidR="00E442ED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</w:t>
      </w:r>
      <w:r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uczniowskiego zobowiązani są wszyscy nauczyciele i pracownicy szkoły.</w:t>
      </w:r>
    </w:p>
    <w:p w:rsidR="000663D7" w:rsidRPr="00A225A6" w:rsidRDefault="00E442ED" w:rsidP="000663D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3.  Jeżeli strój lub wygląd ucznia budzi zastrzeżenia, dyrek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tor, nauczyciele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i pracownicy szkoły mają prawo zwrócić mu uwagę, a uczeń powin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ien zastosować 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się do zaleceń.</w:t>
      </w:r>
    </w:p>
    <w:p w:rsidR="000663D7" w:rsidRPr="00A225A6" w:rsidRDefault="000663D7" w:rsidP="000663D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4. </w:t>
      </w:r>
      <w:r w:rsidR="00E442ED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</w:t>
      </w:r>
      <w:r w:rsidR="004251F8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</w:t>
      </w:r>
      <w:r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Wątpliwości związane ze strojem ucznia rozwiązuje wyc</w:t>
      </w:r>
      <w:r w:rsidR="00E442ED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howawca klasy, </w:t>
      </w:r>
      <w:r w:rsidR="00E442ED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 </w:t>
      </w:r>
      <w:r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a w kwestiach spornych dyrektor szkoły.</w:t>
      </w:r>
    </w:p>
    <w:p w:rsidR="000663D7" w:rsidRPr="00A225A6" w:rsidRDefault="00E442ED" w:rsidP="000663D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5. 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W przypadku niestosowania się ucznia do zapisów wychowaw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ca ma obowiązek 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uwzględnienia takiej postawy przy wystawianiu o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ceny z zachowania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zgodnie ze statutem szkoły.</w:t>
      </w:r>
    </w:p>
    <w:p w:rsidR="000663D7" w:rsidRPr="00A225A6" w:rsidRDefault="00E442ED" w:rsidP="000663D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6.  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Rodzice mają obowiązek zaopatrzyć dzieci w obuwie zamienne,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stosowny strój 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szkolny  oraz galowy.</w:t>
      </w:r>
    </w:p>
    <w:p w:rsidR="000663D7" w:rsidRPr="00A225A6" w:rsidRDefault="00E442ED" w:rsidP="000663D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7. 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 xml:space="preserve"> Rodzice mają obowiązek dopilnować by dziecko przychodziło 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do szkoły ubrane</w:t>
      </w:r>
      <w:r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br/>
        <w:t xml:space="preserve">        </w:t>
      </w:r>
      <w:r w:rsidR="000663D7" w:rsidRPr="00A225A6">
        <w:rPr>
          <w:rFonts w:ascii="Times New Roman" w:eastAsiaTheme="minorEastAsia" w:hAnsi="Times New Roman"/>
          <w:b/>
          <w:color w:val="FF0000"/>
          <w:kern w:val="24"/>
          <w:sz w:val="24"/>
          <w:szCs w:val="24"/>
          <w:lang w:eastAsia="pl-PL"/>
        </w:rPr>
        <w:t>zgodnie z wymaganiami szkoły.</w:t>
      </w:r>
    </w:p>
    <w:p w:rsidR="000663D7" w:rsidRPr="00A225A6" w:rsidRDefault="000663D7" w:rsidP="000663D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0663D7" w:rsidRPr="0066026E" w:rsidRDefault="000663D7" w:rsidP="000663D7">
      <w:pPr>
        <w:rPr>
          <w:rFonts w:ascii="Times New Roman" w:hAnsi="Times New Roman"/>
          <w:b/>
          <w:i/>
          <w:sz w:val="24"/>
          <w:szCs w:val="24"/>
        </w:rPr>
      </w:pPr>
    </w:p>
    <w:p w:rsidR="000663D7" w:rsidRDefault="000663D7" w:rsidP="000663D7">
      <w:pPr>
        <w:rPr>
          <w:rFonts w:ascii="Times New Roman" w:hAnsi="Times New Roman"/>
          <w:sz w:val="24"/>
          <w:szCs w:val="24"/>
        </w:rPr>
      </w:pPr>
    </w:p>
    <w:p w:rsidR="000663D7" w:rsidRPr="00D20354" w:rsidRDefault="000663D7" w:rsidP="000663D7">
      <w:pPr>
        <w:rPr>
          <w:rFonts w:ascii="Times New Roman" w:hAnsi="Times New Roman"/>
          <w:b/>
          <w:sz w:val="24"/>
          <w:szCs w:val="24"/>
          <w:u w:val="single"/>
        </w:rPr>
      </w:pPr>
      <w:r w:rsidRPr="00D20354">
        <w:rPr>
          <w:rFonts w:ascii="Times New Roman" w:hAnsi="Times New Roman"/>
          <w:b/>
          <w:sz w:val="24"/>
          <w:szCs w:val="24"/>
          <w:u w:val="single"/>
        </w:rPr>
        <w:t>Zmiany w rozdziale   Wewnątrzszkolny System Oceniania dotyczący kryteriów ocen z zachowania.</w:t>
      </w:r>
    </w:p>
    <w:p w:rsidR="000663D7" w:rsidRPr="00D20354" w:rsidRDefault="000663D7" w:rsidP="000663D7">
      <w:pPr>
        <w:rPr>
          <w:rFonts w:ascii="Times New Roman" w:hAnsi="Times New Roman"/>
          <w:b/>
          <w:color w:val="FF0000"/>
          <w:sz w:val="24"/>
          <w:szCs w:val="24"/>
        </w:rPr>
      </w:pPr>
      <w:r w:rsidRPr="00D20354">
        <w:rPr>
          <w:rFonts w:ascii="Times New Roman" w:hAnsi="Times New Roman"/>
          <w:b/>
          <w:color w:val="FF0000"/>
          <w:sz w:val="24"/>
          <w:szCs w:val="24"/>
        </w:rPr>
        <w:t xml:space="preserve">Oceny </w:t>
      </w:r>
      <w:r w:rsidRPr="00D2035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dobrej </w:t>
      </w:r>
      <w:r w:rsidRPr="00D20354">
        <w:rPr>
          <w:rFonts w:ascii="Times New Roman" w:hAnsi="Times New Roman"/>
          <w:b/>
          <w:color w:val="FF0000"/>
          <w:sz w:val="24"/>
          <w:szCs w:val="24"/>
        </w:rPr>
        <w:t>nie może uzyskać uczeń, który pomimo kilkukrotnych upomnień nauczycieli i wychowawcy  nie wypełnia obowiązków ucznia wymienionych w § 34.</w:t>
      </w:r>
    </w:p>
    <w:p w:rsidR="002F2B65" w:rsidRPr="00D20354" w:rsidRDefault="002F2B65" w:rsidP="000663D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0178F" w:rsidRDefault="00D0178F" w:rsidP="00D0178F">
      <w:pPr>
        <w:rPr>
          <w:b/>
          <w:sz w:val="28"/>
          <w:szCs w:val="28"/>
          <w:u w:val="single"/>
        </w:rPr>
      </w:pPr>
      <w:r w:rsidRPr="002E03D8">
        <w:rPr>
          <w:b/>
          <w:sz w:val="28"/>
          <w:szCs w:val="28"/>
          <w:u w:val="single"/>
        </w:rPr>
        <w:t>Zmiany w rozdziale „Organizacja szkoły” dotycząca korzystania z telefonów komórkowych:</w:t>
      </w:r>
    </w:p>
    <w:p w:rsidR="00D0178F" w:rsidRPr="002E03D8" w:rsidRDefault="00D0178F" w:rsidP="00D0178F">
      <w:pPr>
        <w:jc w:val="center"/>
        <w:rPr>
          <w:b/>
          <w:sz w:val="28"/>
          <w:szCs w:val="28"/>
        </w:rPr>
      </w:pPr>
      <w:r w:rsidRPr="002E03D8">
        <w:rPr>
          <w:rFonts w:cs="Calibri"/>
          <w:b/>
          <w:sz w:val="28"/>
          <w:szCs w:val="28"/>
        </w:rPr>
        <w:t>§</w:t>
      </w:r>
      <w:r>
        <w:rPr>
          <w:rFonts w:cs="Calibri"/>
          <w:b/>
          <w:sz w:val="28"/>
          <w:szCs w:val="28"/>
        </w:rPr>
        <w:t>18</w:t>
      </w:r>
    </w:p>
    <w:p w:rsidR="00D0178F" w:rsidRPr="00D0178F" w:rsidRDefault="00D0178F" w:rsidP="00D0178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0178F">
        <w:rPr>
          <w:rFonts w:ascii="Times New Roman" w:hAnsi="Times New Roman"/>
          <w:sz w:val="24"/>
          <w:szCs w:val="24"/>
        </w:rPr>
        <w:t xml:space="preserve">W czasie zajęć uczniowie nie mogą korzystać z telefonów komórkowych i są zobowiązani do ich </w:t>
      </w:r>
      <w:r w:rsidRPr="00D0178F">
        <w:rPr>
          <w:rFonts w:ascii="Times New Roman" w:hAnsi="Times New Roman"/>
          <w:b/>
          <w:color w:val="FF0000"/>
          <w:sz w:val="24"/>
          <w:szCs w:val="24"/>
        </w:rPr>
        <w:t>wyłączania lub wyciszania</w:t>
      </w:r>
      <w:r w:rsidRPr="00D0178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D0178F">
        <w:rPr>
          <w:rFonts w:ascii="Times New Roman" w:hAnsi="Times New Roman"/>
          <w:b/>
          <w:color w:val="FF0000"/>
          <w:sz w:val="24"/>
          <w:szCs w:val="24"/>
        </w:rPr>
        <w:t>chyba, że nauczyciel postanowi inaczej.</w:t>
      </w:r>
    </w:p>
    <w:p w:rsidR="008B7BC1" w:rsidRPr="002F2B65" w:rsidRDefault="00D0178F" w:rsidP="002F2B65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0178F">
        <w:rPr>
          <w:rFonts w:ascii="Times New Roman" w:hAnsi="Times New Roman"/>
          <w:sz w:val="24"/>
          <w:szCs w:val="24"/>
        </w:rPr>
        <w:t xml:space="preserve"> Zakaz ten nie obowiązuje w przypadku konieczności wezwania pomocy w sytuacji zagrożenia zdrowia lub życia uczniów bądź innych osób</w:t>
      </w:r>
      <w:r w:rsidRPr="00D0178F">
        <w:rPr>
          <w:rFonts w:ascii="Times New Roman" w:hAnsi="Times New Roman"/>
          <w:b/>
          <w:color w:val="FF0000"/>
          <w:sz w:val="24"/>
          <w:szCs w:val="24"/>
        </w:rPr>
        <w:t xml:space="preserve"> oraz w przypadku zaistnienia nagłych sytuacji losowych.</w:t>
      </w:r>
    </w:p>
    <w:sectPr w:rsidR="008B7BC1" w:rsidRPr="002F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E88"/>
    <w:multiLevelType w:val="hybridMultilevel"/>
    <w:tmpl w:val="3B4AF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456D"/>
    <w:multiLevelType w:val="hybridMultilevel"/>
    <w:tmpl w:val="6B9CC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0051"/>
    <w:multiLevelType w:val="hybridMultilevel"/>
    <w:tmpl w:val="3D5EBF98"/>
    <w:lvl w:ilvl="0" w:tplc="33F6C6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C1266"/>
    <w:multiLevelType w:val="hybridMultilevel"/>
    <w:tmpl w:val="DE9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1866"/>
    <w:multiLevelType w:val="hybridMultilevel"/>
    <w:tmpl w:val="79F8A7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39E3"/>
    <w:multiLevelType w:val="hybridMultilevel"/>
    <w:tmpl w:val="ADF8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29"/>
    <w:rsid w:val="00053804"/>
    <w:rsid w:val="000663D7"/>
    <w:rsid w:val="00215330"/>
    <w:rsid w:val="002F2B65"/>
    <w:rsid w:val="004251F8"/>
    <w:rsid w:val="00444DC2"/>
    <w:rsid w:val="00583529"/>
    <w:rsid w:val="005C37C9"/>
    <w:rsid w:val="007332A4"/>
    <w:rsid w:val="008B7BC1"/>
    <w:rsid w:val="00A10C70"/>
    <w:rsid w:val="00A225A6"/>
    <w:rsid w:val="00A73413"/>
    <w:rsid w:val="00C75F38"/>
    <w:rsid w:val="00D0178F"/>
    <w:rsid w:val="00D04787"/>
    <w:rsid w:val="00D20354"/>
    <w:rsid w:val="00E442ED"/>
    <w:rsid w:val="00E60907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3D7"/>
    <w:pPr>
      <w:spacing w:after="0" w:line="240" w:lineRule="auto"/>
      <w:ind w:left="720" w:hanging="357"/>
      <w:contextualSpacing/>
    </w:pPr>
  </w:style>
  <w:style w:type="paragraph" w:styleId="NormalnyWeb">
    <w:name w:val="Normal (Web)"/>
    <w:basedOn w:val="Normalny"/>
    <w:uiPriority w:val="99"/>
    <w:rsid w:val="000663D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3D7"/>
    <w:pPr>
      <w:spacing w:after="0" w:line="240" w:lineRule="auto"/>
      <w:ind w:left="720" w:hanging="357"/>
      <w:contextualSpacing/>
    </w:pPr>
  </w:style>
  <w:style w:type="paragraph" w:styleId="NormalnyWeb">
    <w:name w:val="Normal (Web)"/>
    <w:basedOn w:val="Normalny"/>
    <w:uiPriority w:val="99"/>
    <w:rsid w:val="000663D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3996</Characters>
  <Application>Microsoft Office Word</Application>
  <DocSecurity>0</DocSecurity>
  <Lines>33</Lines>
  <Paragraphs>9</Paragraphs>
  <ScaleCrop>false</ScaleCrop>
  <Company>Rycho444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20</cp:revision>
  <dcterms:created xsi:type="dcterms:W3CDTF">2017-06-21T20:55:00Z</dcterms:created>
  <dcterms:modified xsi:type="dcterms:W3CDTF">2017-06-21T21:19:00Z</dcterms:modified>
</cp:coreProperties>
</file>