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b/>
          <w:color w:val="000000" w:themeColor="text1"/>
          <w:sz w:val="24"/>
          <w:szCs w:val="24"/>
        </w:rPr>
        <w:t>Kryteria kwalifikacyjne i zasady rekrutacji w projekcie „</w:t>
      </w:r>
      <w:proofErr w:type="spellStart"/>
      <w:r w:rsidRPr="00325CCB">
        <w:rPr>
          <w:rFonts w:ascii="Segoe UI" w:hAnsi="Segoe UI" w:cs="Segoe UI"/>
          <w:b/>
          <w:color w:val="000000" w:themeColor="text1"/>
          <w:sz w:val="24"/>
          <w:szCs w:val="24"/>
        </w:rPr>
        <w:t>Say</w:t>
      </w:r>
      <w:proofErr w:type="spellEnd"/>
      <w:r w:rsidRPr="00325CC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Pr="00325CCB">
        <w:rPr>
          <w:rFonts w:ascii="Segoe UI" w:hAnsi="Segoe UI" w:cs="Segoe UI"/>
          <w:b/>
          <w:color w:val="000000" w:themeColor="text1"/>
          <w:sz w:val="24"/>
          <w:szCs w:val="24"/>
        </w:rPr>
        <w:t>cheese</w:t>
      </w:r>
      <w:proofErr w:type="spellEnd"/>
      <w:r w:rsidRPr="00325CCB">
        <w:rPr>
          <w:rFonts w:ascii="Segoe UI" w:hAnsi="Segoe UI" w:cs="Segoe UI"/>
          <w:b/>
          <w:color w:val="000000" w:themeColor="text1"/>
          <w:sz w:val="24"/>
          <w:szCs w:val="24"/>
        </w:rPr>
        <w:t>” w roku 2023.</w:t>
      </w:r>
    </w:p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7658D8" w:rsidRDefault="007658D8" w:rsidP="007658D8"/>
    <w:tbl>
      <w:tblPr>
        <w:tblW w:w="1009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7658D8" w:rsidRPr="00325CCB" w:rsidTr="008F642B">
        <w:trPr>
          <w:trHeight w:val="1559"/>
        </w:trPr>
        <w:tc>
          <w:tcPr>
            <w:tcW w:w="10095" w:type="dxa"/>
          </w:tcPr>
          <w:p w:rsidR="007658D8" w:rsidRDefault="007658D8" w:rsidP="008F642B">
            <w:pPr>
              <w:spacing w:before="100" w:beforeAutospacing="1" w:after="0" w:line="240" w:lineRule="auto"/>
              <w:ind w:left="337"/>
              <w:jc w:val="center"/>
              <w:outlineLvl w:val="0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</w:p>
          <w:p w:rsidR="007658D8" w:rsidRPr="00325CCB" w:rsidRDefault="007658D8" w:rsidP="008F642B">
            <w:pPr>
              <w:spacing w:before="100" w:beforeAutospacing="1" w:after="0" w:line="240" w:lineRule="auto"/>
              <w:ind w:left="337"/>
              <w:jc w:val="center"/>
              <w:outlineLvl w:val="0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325CCB"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Regulamin rekrutacji uczestników do projektu </w:t>
            </w: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Say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cheese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” </w:t>
            </w:r>
            <w:r w:rsidRPr="00325CCB"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Program Erasmus+</w:t>
            </w: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br/>
              <w:t>w roku 2023</w:t>
            </w:r>
          </w:p>
          <w:p w:rsidR="007658D8" w:rsidRPr="00325CCB" w:rsidRDefault="007658D8" w:rsidP="008F642B">
            <w:pPr>
              <w:spacing w:before="100" w:beforeAutospacing="1" w:after="0" w:line="240" w:lineRule="auto"/>
              <w:ind w:left="337"/>
              <w:jc w:val="both"/>
              <w:outlineLvl w:val="0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</w:p>
        </w:tc>
      </w:tr>
    </w:tbl>
    <w:p w:rsidR="007658D8" w:rsidRDefault="007658D8" w:rsidP="007658D8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</w:p>
    <w:p w:rsidR="007658D8" w:rsidRDefault="007658D8" w:rsidP="007658D8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</w:p>
    <w:p w:rsidR="007658D8" w:rsidRDefault="007658D8" w:rsidP="007658D8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</w:p>
    <w:p w:rsidR="007658D8" w:rsidRDefault="007658D8" w:rsidP="007658D8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25CCB">
        <w:rPr>
          <w:rStyle w:val="Pogrubieni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Wniosek nr </w:t>
      </w:r>
      <w:r w:rsidRPr="00325C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2023-2-PL01-KA210-SCH-000185051</w:t>
      </w:r>
    </w:p>
    <w:p w:rsidR="007658D8" w:rsidRPr="00325CCB" w:rsidRDefault="007658D8" w:rsidP="007658D8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7658D8" w:rsidRPr="00325CCB" w:rsidRDefault="007658D8" w:rsidP="007658D8">
      <w:pPr>
        <w:pStyle w:val="Nagwek3"/>
        <w:shd w:val="clear" w:color="auto" w:fill="FFFFFF"/>
        <w:jc w:val="both"/>
        <w:rPr>
          <w:rFonts w:ascii="Segoe UI" w:hAnsi="Segoe UI" w:cs="Segoe UI"/>
          <w:b/>
          <w:color w:val="000000" w:themeColor="text1"/>
        </w:rPr>
      </w:pPr>
      <w:r w:rsidRPr="00325CCB">
        <w:rPr>
          <w:rFonts w:ascii="Segoe UI" w:hAnsi="Segoe UI" w:cs="Segoe UI"/>
          <w:b/>
          <w:color w:val="000000" w:themeColor="text1"/>
        </w:rPr>
        <w:t>§1. Przepisy ogólne</w:t>
      </w:r>
    </w:p>
    <w:p w:rsidR="007658D8" w:rsidRPr="00325CCB" w:rsidRDefault="007658D8" w:rsidP="007658D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658D8" w:rsidRPr="00325CCB" w:rsidRDefault="007658D8" w:rsidP="007658D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2" w:hanging="426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Niniejszy regulamin określa zasady rekrutacji uczestników i uczestnictwa w projekcie pt.   </w:t>
      </w:r>
      <w:r w:rsidRPr="00325CCB">
        <w:rPr>
          <w:rFonts w:ascii="Segoe UI" w:hAnsi="Segoe UI" w:cs="Segoe UI"/>
          <w:color w:val="000000" w:themeColor="text1"/>
          <w:sz w:val="24"/>
          <w:szCs w:val="24"/>
        </w:rPr>
        <w:br/>
        <w:t>„</w:t>
      </w:r>
      <w:proofErr w:type="spellStart"/>
      <w:r w:rsidRPr="00325CCB">
        <w:rPr>
          <w:rFonts w:ascii="Segoe UI" w:hAnsi="Segoe UI" w:cs="Segoe UI"/>
          <w:color w:val="000000" w:themeColor="text1"/>
          <w:sz w:val="24"/>
          <w:szCs w:val="24"/>
        </w:rPr>
        <w:t>Say</w:t>
      </w:r>
      <w:proofErr w:type="spellEnd"/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325CCB">
        <w:rPr>
          <w:rFonts w:ascii="Segoe UI" w:hAnsi="Segoe UI" w:cs="Segoe UI"/>
          <w:color w:val="000000" w:themeColor="text1"/>
          <w:sz w:val="24"/>
          <w:szCs w:val="24"/>
        </w:rPr>
        <w:t>cheese</w:t>
      </w:r>
      <w:proofErr w:type="spellEnd"/>
      <w:r w:rsidRPr="00325CCB">
        <w:rPr>
          <w:rFonts w:ascii="Segoe UI" w:hAnsi="Segoe UI" w:cs="Segoe UI"/>
          <w:color w:val="000000" w:themeColor="text1"/>
          <w:sz w:val="24"/>
          <w:szCs w:val="24"/>
        </w:rPr>
        <w:t>“, który jest finansowany przez Un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ię Europejską w ramach program </w:t>
      </w:r>
      <w:r w:rsidRPr="00325CCB">
        <w:rPr>
          <w:rFonts w:ascii="Segoe UI" w:hAnsi="Segoe UI" w:cs="Segoe UI"/>
          <w:color w:val="000000" w:themeColor="text1"/>
          <w:sz w:val="24"/>
          <w:szCs w:val="24"/>
        </w:rPr>
        <w:t>Erasmus+.</w:t>
      </w:r>
    </w:p>
    <w:p w:rsidR="007658D8" w:rsidRPr="00325CCB" w:rsidRDefault="007658D8" w:rsidP="007658D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2" w:hanging="426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Głównymi celami projektu są:</w:t>
      </w:r>
    </w:p>
    <w:p w:rsidR="007658D8" w:rsidRPr="00325CCB" w:rsidRDefault="007658D8" w:rsidP="007658D8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Działanie na rzecz transformacji cyfrowej poprzez rozwijanie gotowości, odporności i potencjału cyfrowego</w:t>
      </w:r>
    </w:p>
    <w:p w:rsidR="007658D8" w:rsidRPr="00325CCB" w:rsidRDefault="007658D8" w:rsidP="007658D8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Promowanie zainteresowania i doskonałości w dziedzinie informatyki i fotografii</w:t>
      </w:r>
    </w:p>
    <w:p w:rsidR="007658D8" w:rsidRPr="00325CCB" w:rsidRDefault="007658D8" w:rsidP="007658D8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Rozwój umiejętności i kompetencji cyfrowych</w:t>
      </w:r>
    </w:p>
    <w:p w:rsidR="007658D8" w:rsidRPr="00325CCB" w:rsidRDefault="007658D8" w:rsidP="007658D8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Doskonalenie umiejętności miękkich takich jak współpraca, komunikacja oraz umiejętności językowych</w:t>
      </w:r>
    </w:p>
    <w:p w:rsidR="007658D8" w:rsidRPr="00325CCB" w:rsidRDefault="007658D8" w:rsidP="007658D8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Wzmacnianie </w:t>
      </w:r>
      <w:r w:rsidRPr="00325C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rozwoju kompetencji społecznych i międzykulturowych</w:t>
      </w:r>
    </w:p>
    <w:p w:rsidR="007658D8" w:rsidRPr="00325CCB" w:rsidRDefault="007658D8" w:rsidP="007658D8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Wzrost umiejętności korzystania z mediów</w:t>
      </w:r>
    </w:p>
    <w:p w:rsidR="007658D8" w:rsidRPr="00325CCB" w:rsidRDefault="007658D8" w:rsidP="007658D8">
      <w:pPr>
        <w:pStyle w:val="Akapitzlist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658D8" w:rsidRPr="00325CCB" w:rsidRDefault="007658D8" w:rsidP="007658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Regulamin rekrutacji do projektu określa w szczególności:</w:t>
      </w:r>
    </w:p>
    <w:p w:rsidR="007658D8" w:rsidRPr="00325CCB" w:rsidRDefault="007658D8" w:rsidP="007658D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grupę docelową,</w:t>
      </w:r>
    </w:p>
    <w:p w:rsidR="007658D8" w:rsidRPr="00325CCB" w:rsidRDefault="007658D8" w:rsidP="007658D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kryteria kwalifikacyjne i zasady rekrutacji,</w:t>
      </w:r>
    </w:p>
    <w:p w:rsidR="007658D8" w:rsidRPr="00325CCB" w:rsidRDefault="007658D8" w:rsidP="007658D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prawa i obowiązki uczestników,</w:t>
      </w:r>
    </w:p>
    <w:p w:rsidR="007658D8" w:rsidRPr="00325CCB" w:rsidRDefault="007658D8" w:rsidP="007658D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zasady rezygnacji z projektu.</w:t>
      </w:r>
    </w:p>
    <w:p w:rsidR="007658D8" w:rsidRPr="00325CCB" w:rsidRDefault="007658D8" w:rsidP="007658D8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658D8" w:rsidRPr="00325CCB" w:rsidRDefault="007658D8" w:rsidP="007658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Ogólny nadzór nad realizacją projektu oraz przeprowadzenie rekrutacji należą do kompetencji szkoły i będą prowadzone przez koordynatora i zespół projektu.</w:t>
      </w:r>
    </w:p>
    <w:p w:rsidR="007658D8" w:rsidRPr="00325CCB" w:rsidRDefault="007658D8" w:rsidP="007658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Biuro projektu mieści się I Liceum Ogólnokształcącym z Oddziałami Dwujęzycznymi im. Mikołaja Kopernika w Krośnie.</w:t>
      </w:r>
    </w:p>
    <w:p w:rsidR="007658D8" w:rsidRPr="00325CCB" w:rsidRDefault="007658D8" w:rsidP="007658D8">
      <w:pPr>
        <w:numPr>
          <w:ilvl w:val="0"/>
          <w:numId w:val="5"/>
        </w:numPr>
        <w:shd w:val="clear" w:color="auto" w:fill="FFFFFF"/>
        <w:spacing w:after="0" w:line="240" w:lineRule="auto"/>
        <w:ind w:left="0" w:hanging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Informacje na temat projektu zamieszczane są na stronie internetowej </w:t>
      </w:r>
      <w:hyperlink r:id="rId5" w:history="1">
        <w:r w:rsidRPr="00325CCB">
          <w:rPr>
            <w:rStyle w:val="Hipercze"/>
            <w:rFonts w:ascii="Segoe UI" w:hAnsi="Segoe UI" w:cs="Segoe UI"/>
            <w:sz w:val="24"/>
            <w:szCs w:val="24"/>
          </w:rPr>
          <w:t>http://lo1krosno.info.pl/</w:t>
        </w:r>
      </w:hyperlink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7658D8" w:rsidRDefault="007658D8" w:rsidP="007658D8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</w:p>
    <w:p w:rsidR="007658D8" w:rsidRDefault="007658D8" w:rsidP="007658D8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</w:p>
    <w:p w:rsidR="007658D8" w:rsidRPr="00D570A7" w:rsidRDefault="007658D8" w:rsidP="007658D8"/>
    <w:p w:rsidR="007658D8" w:rsidRPr="00325CCB" w:rsidRDefault="007658D8" w:rsidP="007658D8">
      <w:pPr>
        <w:pStyle w:val="Nagwek3"/>
        <w:shd w:val="clear" w:color="auto" w:fill="FFFFFF"/>
        <w:rPr>
          <w:rFonts w:ascii="Segoe UI" w:hAnsi="Segoe UI" w:cs="Segoe UI"/>
          <w:b/>
          <w:color w:val="01458E"/>
        </w:rPr>
      </w:pPr>
      <w:r w:rsidRPr="00325CCB">
        <w:rPr>
          <w:rFonts w:ascii="Segoe UI" w:hAnsi="Segoe UI" w:cs="Segoe UI"/>
          <w:b/>
          <w:color w:val="000000" w:themeColor="text1"/>
        </w:rPr>
        <w:lastRenderedPageBreak/>
        <w:t xml:space="preserve">Grupa docelowa </w:t>
      </w:r>
      <w:r w:rsidRPr="00325CCB">
        <w:rPr>
          <w:rFonts w:ascii="Segoe UI" w:hAnsi="Segoe UI" w:cs="Segoe UI"/>
          <w:b/>
          <w:color w:val="01458E"/>
        </w:rPr>
        <w:br/>
      </w:r>
    </w:p>
    <w:p w:rsidR="007658D8" w:rsidRPr="00325CCB" w:rsidRDefault="007658D8" w:rsidP="007658D8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1. Uczniowie I Liceum Ogólnokształcącym z Oddziałami Dwujęzycznymi im. Mikołaja Kopernika w Krośnie </w:t>
      </w:r>
      <w:r w:rsidRPr="00325CCB">
        <w:rPr>
          <w:rFonts w:ascii="Segoe UI" w:hAnsi="Segoe UI" w:cs="Segoe UI"/>
          <w:color w:val="01458E"/>
          <w:sz w:val="24"/>
          <w:szCs w:val="24"/>
          <w:shd w:val="clear" w:color="auto" w:fill="FFFFFF"/>
        </w:rPr>
        <w:t xml:space="preserve">z </w:t>
      </w:r>
      <w:r w:rsidRPr="00325C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których zostanie wyłoniona grupa przystępująca do projektu licząca 6 osób. </w:t>
      </w:r>
    </w:p>
    <w:p w:rsidR="007658D8" w:rsidRPr="00325CCB" w:rsidRDefault="007658D8" w:rsidP="007658D8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01458E"/>
        </w:rPr>
      </w:pPr>
    </w:p>
    <w:p w:rsidR="007658D8" w:rsidRPr="00325CCB" w:rsidRDefault="007658D8" w:rsidP="007658D8">
      <w:pPr>
        <w:pStyle w:val="Nagwek4"/>
        <w:shd w:val="clear" w:color="auto" w:fill="FFFFFF"/>
        <w:rPr>
          <w:rFonts w:ascii="Segoe UI" w:hAnsi="Segoe UI" w:cs="Segoe UI"/>
          <w:color w:val="000000" w:themeColor="text1"/>
          <w:sz w:val="24"/>
          <w:szCs w:val="24"/>
        </w:rPr>
      </w:pPr>
    </w:p>
    <w:p w:rsidR="007658D8" w:rsidRPr="00325CCB" w:rsidRDefault="007658D8" w:rsidP="007658D8">
      <w:pPr>
        <w:pStyle w:val="Nagwek4"/>
        <w:shd w:val="clear" w:color="auto" w:fill="FFFFFF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I. Warunki ogólne</w:t>
      </w:r>
    </w:p>
    <w:p w:rsidR="007658D8" w:rsidRPr="00325CCB" w:rsidRDefault="007658D8" w:rsidP="007658D8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7658D8" w:rsidRPr="00325CCB" w:rsidRDefault="007658D8" w:rsidP="007658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Rekrutację i termin projektu ogłasza koordynator i zespół projektu.</w:t>
      </w:r>
    </w:p>
    <w:p w:rsidR="007658D8" w:rsidRPr="00325CCB" w:rsidRDefault="007658D8" w:rsidP="007658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Rekrutacja trwa min.  4 tygodnie i rozpoczyna się w marcu 2023 r. Data rozpoczęcia i zakończenia przyjmowania zgłoszeń do projektu zostaje podana w ogłoszeniu rekrutacyjnym, na stronie szkoły.</w:t>
      </w:r>
    </w:p>
    <w:p w:rsidR="007658D8" w:rsidRPr="00325CCB" w:rsidRDefault="007658D8" w:rsidP="007658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Rekrutację przeprowadza komisja 2-osobowa w składzie: koordynator projektu oraz zastępca koordynatora. Zgłoszenia do projektu dokonuje uczeń poprzez przesłanie opisu swojego pomysłu na aplikację do końca marca 2023 roku.</w:t>
      </w:r>
    </w:p>
    <w:p w:rsidR="007658D8" w:rsidRPr="00325CCB" w:rsidRDefault="007658D8" w:rsidP="007658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Wyniki konkursu zostaną ogłoszone końcem miesiąca kwietnia.   </w:t>
      </w:r>
    </w:p>
    <w:p w:rsidR="007658D8" w:rsidRPr="00325CCB" w:rsidRDefault="007658D8" w:rsidP="007658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Podczas rekrutacji brane będą pod uwagę jedynie kryteria opisane w pkt. II. Na wybór uczestników nie będzie miało wpływu ich wyznanie, światopogląd, pochodzenie, itp. W projekcie mogą wziąć udział na tych samych zasadach zarówno mężczyźni, jak i kobiety.</w:t>
      </w:r>
    </w:p>
    <w:p w:rsidR="007658D8" w:rsidRPr="00325CCB" w:rsidRDefault="007658D8" w:rsidP="007658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Uczniowie mają prawo wglądu w dokumentację rekrutacyjną ich dotyczącą.</w:t>
      </w:r>
    </w:p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7658D8" w:rsidRPr="00325CCB" w:rsidRDefault="007658D8" w:rsidP="007658D8">
      <w:pPr>
        <w:pStyle w:val="Nagwek4"/>
        <w:shd w:val="clear" w:color="auto" w:fill="FFFFFF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II. Kryteria szczegółowe i dodatkowe</w:t>
      </w:r>
    </w:p>
    <w:p w:rsidR="007658D8" w:rsidRPr="00325CCB" w:rsidRDefault="007658D8" w:rsidP="007658D8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7658D8" w:rsidRPr="00325CCB" w:rsidRDefault="007658D8" w:rsidP="007658D8">
      <w:pPr>
        <w:pStyle w:val="Akapitzlist"/>
        <w:numPr>
          <w:ilvl w:val="0"/>
          <w:numId w:val="3"/>
        </w:numPr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Uczniowie zakwalifikowani do programu  to uczestnicy, którzy uzyskali powyżej </w:t>
      </w:r>
      <w:r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 punktów za opis aplikacji.</w:t>
      </w:r>
    </w:p>
    <w:p w:rsidR="007658D8" w:rsidRPr="007658D8" w:rsidRDefault="007658D8" w:rsidP="007658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Kryteria oceny aplikacji – </w:t>
      </w:r>
      <w:r w:rsidRPr="007658D8">
        <w:rPr>
          <w:rFonts w:ascii="Segoe UI" w:hAnsi="Segoe UI" w:cs="Segoe UI"/>
          <w:b/>
          <w:color w:val="000000" w:themeColor="text1"/>
          <w:sz w:val="24"/>
          <w:szCs w:val="24"/>
        </w:rPr>
        <w:t>załącznik nr 1</w:t>
      </w:r>
    </w:p>
    <w:p w:rsidR="007658D8" w:rsidRPr="00325CCB" w:rsidRDefault="007658D8" w:rsidP="007658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Decydującym czynnikiem udziału w projekcie jest otrzymanie pozytywnej oceny wychowawcy oraz nauczycieli uczących. </w:t>
      </w:r>
    </w:p>
    <w:p w:rsidR="007658D8" w:rsidRPr="00325CCB" w:rsidRDefault="007658D8" w:rsidP="007658D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25CCB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Ocena niezwłocznie po sporządzeniu protokołu z rekrutacji zostanie ogłoszona poprzez wywieszenie listy rankingowej w przestrzeni publicznej szkoły.</w:t>
      </w:r>
    </w:p>
    <w:p w:rsidR="007658D8" w:rsidRPr="00325CCB" w:rsidRDefault="007658D8" w:rsidP="007658D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25CCB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Osoby wpisane na listę rezerwową będą mogły wziąć udział w projekcie w przypadku zwolnienia się w nim miejsca. Dobór do projektu osób z listy rezerwowej będzie następował w kolejności wg ilości uzyskanych punktów.</w:t>
      </w:r>
    </w:p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P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7658D8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lastRenderedPageBreak/>
        <w:t>Załącznik nr 1</w:t>
      </w:r>
    </w:p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Pr="00325CCB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Pr="001C106C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1C106C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Kryteria oceny aplikacji do projektu „</w:t>
      </w:r>
      <w:proofErr w:type="spellStart"/>
      <w:r w:rsidRPr="001C106C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Say</w:t>
      </w:r>
      <w:proofErr w:type="spellEnd"/>
      <w:r w:rsidRPr="001C106C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1C106C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cheese</w:t>
      </w:r>
      <w:proofErr w:type="spellEnd"/>
      <w:r w:rsidRPr="001C106C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” w roku 2023.</w:t>
      </w:r>
    </w:p>
    <w:p w:rsidR="007658D8" w:rsidRPr="001C106C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7658D8" w:rsidRPr="007658D8" w:rsidRDefault="007658D8" w:rsidP="007658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Style w:val="Pogrubienie"/>
          <w:rFonts w:ascii="Segoe UI" w:eastAsia="Times New Roman" w:hAnsi="Segoe UI" w:cs="Segoe UI"/>
          <w:b w:val="0"/>
          <w:bCs w:val="0"/>
          <w:color w:val="000000" w:themeColor="text1"/>
          <w:sz w:val="24"/>
          <w:szCs w:val="24"/>
          <w:lang w:eastAsia="pl-PL"/>
        </w:rPr>
      </w:pPr>
      <w:r w:rsidRPr="007658D8">
        <w:rPr>
          <w:rStyle w:val="Pogrubienie"/>
          <w:rFonts w:ascii="Segoe UI" w:hAnsi="Segoe UI" w:cs="Segoe UI"/>
          <w:b w:val="0"/>
          <w:color w:val="0D0D0D"/>
          <w:sz w:val="24"/>
          <w:szCs w:val="24"/>
          <w:bdr w:val="single" w:sz="2" w:space="0" w:color="E3E3E3" w:frame="1"/>
          <w:shd w:val="clear" w:color="auto" w:fill="FFFFFF"/>
        </w:rPr>
        <w:t>Kreatywność i oryginalność pomysłu – ( 0 – 5p)</w:t>
      </w:r>
    </w:p>
    <w:p w:rsidR="007658D8" w:rsidRPr="007658D8" w:rsidRDefault="007658D8" w:rsidP="007658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Style w:val="Pogrubienie"/>
          <w:rFonts w:ascii="Segoe UI" w:eastAsia="Times New Roman" w:hAnsi="Segoe UI" w:cs="Segoe UI"/>
          <w:b w:val="0"/>
          <w:bCs w:val="0"/>
          <w:color w:val="000000" w:themeColor="text1"/>
          <w:sz w:val="24"/>
          <w:szCs w:val="24"/>
          <w:lang w:eastAsia="pl-PL"/>
        </w:rPr>
      </w:pPr>
      <w:r w:rsidRPr="007658D8">
        <w:rPr>
          <w:rStyle w:val="Pogrubienie"/>
          <w:rFonts w:ascii="Segoe UI" w:hAnsi="Segoe UI" w:cs="Segoe UI"/>
          <w:b w:val="0"/>
          <w:color w:val="0D0D0D"/>
          <w:sz w:val="24"/>
          <w:szCs w:val="24"/>
          <w:bdr w:val="single" w:sz="2" w:space="0" w:color="E3E3E3" w:frame="1"/>
          <w:shd w:val="clear" w:color="auto" w:fill="FFFFFF"/>
        </w:rPr>
        <w:t>Potencjał edukacyjny – (0-2p)</w:t>
      </w:r>
    </w:p>
    <w:p w:rsidR="007658D8" w:rsidRPr="007658D8" w:rsidRDefault="007658D8" w:rsidP="007658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Style w:val="Pogrubienie"/>
          <w:rFonts w:ascii="Segoe UI" w:eastAsia="Times New Roman" w:hAnsi="Segoe UI" w:cs="Segoe UI"/>
          <w:b w:val="0"/>
          <w:bCs w:val="0"/>
          <w:color w:val="000000" w:themeColor="text1"/>
          <w:sz w:val="24"/>
          <w:szCs w:val="24"/>
          <w:lang w:eastAsia="pl-PL"/>
        </w:rPr>
      </w:pPr>
      <w:r w:rsidRPr="007658D8">
        <w:rPr>
          <w:rStyle w:val="Pogrubienie"/>
          <w:rFonts w:ascii="Segoe UI" w:hAnsi="Segoe UI" w:cs="Segoe UI"/>
          <w:b w:val="0"/>
          <w:color w:val="0D0D0D"/>
          <w:sz w:val="24"/>
          <w:szCs w:val="24"/>
          <w:bdr w:val="single" w:sz="2" w:space="0" w:color="E3E3E3" w:frame="1"/>
          <w:shd w:val="clear" w:color="auto" w:fill="FFFFFF"/>
        </w:rPr>
        <w:t>Przydatność i użyteczność- (0-2p)</w:t>
      </w:r>
    </w:p>
    <w:p w:rsidR="007658D8" w:rsidRPr="007658D8" w:rsidRDefault="007658D8" w:rsidP="007658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7658D8">
        <w:rPr>
          <w:rStyle w:val="Pogrubienie"/>
          <w:rFonts w:ascii="Segoe UI" w:hAnsi="Segoe UI" w:cs="Segoe UI"/>
          <w:b w:val="0"/>
          <w:color w:val="0D0D0D"/>
          <w:sz w:val="24"/>
          <w:szCs w:val="24"/>
          <w:bdr w:val="single" w:sz="2" w:space="0" w:color="E3E3E3" w:frame="1"/>
          <w:shd w:val="clear" w:color="auto" w:fill="FFFFFF"/>
        </w:rPr>
        <w:t>Wykonalność i realność pomysłu- (0-1p)</w:t>
      </w:r>
    </w:p>
    <w:p w:rsidR="007658D8" w:rsidRPr="007658D8" w:rsidRDefault="007658D8" w:rsidP="007658D8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7658D8" w:rsidRPr="007658D8" w:rsidRDefault="007658D8" w:rsidP="007658D8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7658D8" w:rsidRDefault="007658D8" w:rsidP="007658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sectPr w:rsidR="007658D8" w:rsidSect="00325CCB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347"/>
    <w:multiLevelType w:val="hybridMultilevel"/>
    <w:tmpl w:val="13A8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7553"/>
    <w:multiLevelType w:val="hybridMultilevel"/>
    <w:tmpl w:val="1166BD96"/>
    <w:lvl w:ilvl="0" w:tplc="BE380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022C"/>
    <w:multiLevelType w:val="hybridMultilevel"/>
    <w:tmpl w:val="0658C3C6"/>
    <w:lvl w:ilvl="0" w:tplc="38129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3E29"/>
    <w:multiLevelType w:val="hybridMultilevel"/>
    <w:tmpl w:val="CAEE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2B32"/>
    <w:multiLevelType w:val="multilevel"/>
    <w:tmpl w:val="B662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C599E"/>
    <w:multiLevelType w:val="hybridMultilevel"/>
    <w:tmpl w:val="BE0C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BD"/>
    <w:rsid w:val="001C35BD"/>
    <w:rsid w:val="006024D9"/>
    <w:rsid w:val="007658D8"/>
    <w:rsid w:val="00AC1017"/>
    <w:rsid w:val="00E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8C7E-BB6E-4377-A66E-970ED94A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8D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58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8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658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7658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58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58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1krosno.inf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Czekański</cp:lastModifiedBy>
  <cp:revision>2</cp:revision>
  <dcterms:created xsi:type="dcterms:W3CDTF">2024-03-26T20:54:00Z</dcterms:created>
  <dcterms:modified xsi:type="dcterms:W3CDTF">2024-03-26T20:54:00Z</dcterms:modified>
</cp:coreProperties>
</file>